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AC" w:rsidRDefault="0022139A">
      <w:r>
        <w:rPr>
          <w:b/>
          <w:bCs/>
          <w:color w:val="9D1811"/>
          <w:shd w:val="clear" w:color="auto" w:fill="FFFFFF"/>
        </w:rPr>
        <w:br/>
      </w:r>
      <w:r>
        <w:rPr>
          <w:b/>
          <w:bCs/>
          <w:color w:val="9D1811"/>
          <w:sz w:val="15"/>
          <w:szCs w:val="15"/>
          <w:shd w:val="clear" w:color="auto" w:fill="FFFFFF"/>
        </w:rPr>
        <w:t>BEFORE DISCUSSING REAL </w:t>
      </w:r>
      <w:r>
        <w:rPr>
          <w:rStyle w:val="Strong"/>
          <w:color w:val="9D1811"/>
          <w:sz w:val="15"/>
          <w:szCs w:val="15"/>
          <w:shd w:val="clear" w:color="auto" w:fill="FFFFFF"/>
        </w:rPr>
        <w:t>ESTATE</w:t>
      </w:r>
      <w:r>
        <w:rPr>
          <w:rStyle w:val="Strong"/>
          <w:color w:val="440062"/>
          <w:sz w:val="15"/>
          <w:szCs w:val="15"/>
          <w:shd w:val="clear" w:color="auto" w:fill="FFFFFF"/>
        </w:rPr>
        <w:t> </w:t>
      </w:r>
      <w:r>
        <w:rPr>
          <w:rStyle w:val="Strong"/>
          <w:color w:val="9D1811"/>
          <w:sz w:val="15"/>
          <w:szCs w:val="15"/>
          <w:shd w:val="clear" w:color="auto" w:fill="FFFFFF"/>
        </w:rPr>
        <w:t>WITH ME PLEASE   </w:t>
      </w:r>
      <w:hyperlink r:id="rId5" w:tgtFrame="_blank" w:history="1">
        <w:r>
          <w:rPr>
            <w:rStyle w:val="Hyperlink"/>
            <w:b/>
            <w:bCs/>
            <w:color w:val="196AD4"/>
            <w:sz w:val="15"/>
            <w:szCs w:val="15"/>
          </w:rPr>
          <w:t>CLICK HERE</w:t>
        </w:r>
      </w:hyperlink>
      <w:r>
        <w:rPr>
          <w:rStyle w:val="Strong"/>
          <w:color w:val="9D1811"/>
          <w:sz w:val="15"/>
          <w:szCs w:val="15"/>
          <w:shd w:val="clear" w:color="auto" w:fill="FFFFFF"/>
        </w:rPr>
        <w:t>  TO READ "INFORMATION ABOUT BROKERAGE SERVICES".   Texas law requires all real estate licensees to give this information about brokerage services to prospective buyers, tenants, sellers, and landlords.</w:t>
      </w:r>
      <w:bookmarkStart w:id="0" w:name="_GoBack"/>
      <w:bookmarkEnd w:id="0"/>
    </w:p>
    <w:sectPr w:rsidR="00A84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9A"/>
    <w:rsid w:val="0022139A"/>
    <w:rsid w:val="00320C3C"/>
    <w:rsid w:val="00A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139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1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139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1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shahardinrealestate.com/AccountData/150214329/ConsumerProtectionNotic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Hardin</dc:creator>
  <cp:lastModifiedBy>Marsha Hardin</cp:lastModifiedBy>
  <cp:revision>1</cp:revision>
  <dcterms:created xsi:type="dcterms:W3CDTF">2017-04-04T20:28:00Z</dcterms:created>
  <dcterms:modified xsi:type="dcterms:W3CDTF">2017-04-04T20:28:00Z</dcterms:modified>
</cp:coreProperties>
</file>